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DA6417" w14:paraId="26439276" w14:textId="77777777" w:rsidTr="00750441">
        <w:tc>
          <w:tcPr>
            <w:tcW w:w="11341" w:type="dxa"/>
          </w:tcPr>
          <w:p w14:paraId="6AE4F027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Rencontres enfants-parents pour se préparer à ce sacrement :</w:t>
            </w:r>
          </w:p>
          <w:p w14:paraId="6BDDFD81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rFonts w:ascii="Arial" w:eastAsia="Times New Roman" w:hAnsi="Arial" w:cs="Arial"/>
                <w:b/>
                <w:sz w:val="14"/>
                <w:szCs w:val="10"/>
                <w:lang w:eastAsia="fr-FR"/>
              </w:rPr>
            </w:pPr>
          </w:p>
          <w:p w14:paraId="3E532916" w14:textId="6B2E8F6D" w:rsidR="00DA6417" w:rsidRDefault="00DA6417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 w:rsidRPr="004373B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Les enfants ont à participer à deux messes par mois</w:t>
            </w:r>
            <w:r w:rsidR="004373B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 ; à la fin de la messe, ils s’approchent du prêtre ou du diacre avec </w:t>
            </w:r>
            <w:r w:rsidRPr="004373B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leur Carnet de messe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.</w:t>
            </w:r>
            <w:r w:rsidR="004373B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Demandez dès la rentrée ce carnet de messe soit auprès de la catéchèse de la paroisse, soit à l’école </w:t>
            </w:r>
            <w:r w:rsidR="004373B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Notre Dame</w:t>
            </w:r>
            <w:r w:rsidR="004373B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="00620854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et</w:t>
            </w:r>
            <w:r w:rsidR="004373B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du St Cœur</w:t>
            </w:r>
            <w:r w:rsidR="00620854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.</w:t>
            </w:r>
          </w:p>
          <w:p w14:paraId="41D7F6B7" w14:textId="77777777" w:rsidR="00913803" w:rsidRDefault="00913803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  <w:p w14:paraId="1C7857CA" w14:textId="45D5A961" w:rsidR="00913803" w:rsidRPr="00E774FF" w:rsidRDefault="00E774FF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Mar</w:t>
            </w:r>
            <w:r w:rsidR="00913803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7</w:t>
            </w:r>
            <w:r w:rsidR="00913803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ou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mercredi 8</w:t>
            </w:r>
            <w:r w:rsidR="00DA641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novembre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="00620854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2023 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: </w:t>
            </w:r>
            <w:r w:rsidR="00DA6417" w:rsidRPr="00E774FF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visite de la basilique-Notre Dame</w:t>
            </w:r>
            <w:r w:rsidR="00DA6417" w:rsidRPr="00E774FF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="00DA6417" w:rsidRPr="00E774FF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sur les</w:t>
            </w:r>
            <w:r w:rsidR="00DA6417" w:rsidRPr="00E774FF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symboles eucharistiques.</w:t>
            </w:r>
            <w:r w:rsidR="00913803" w:rsidRPr="00E774FF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             </w:t>
            </w:r>
          </w:p>
          <w:p w14:paraId="175C0823" w14:textId="5F59BE18" w:rsidR="00DA6417" w:rsidRPr="00A14336" w:rsidRDefault="00913803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                                                       </w:t>
            </w:r>
          </w:p>
          <w:p w14:paraId="40B0E3B5" w14:textId="4293970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Samedi </w:t>
            </w:r>
            <w:r w:rsidR="00E774FF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11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novembre</w:t>
            </w:r>
            <w:r w:rsidRPr="00E4470E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 à</w:t>
            </w:r>
            <w:r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 18h en l'église St Nicolas 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: Eucharistie célébrée </w:t>
            </w:r>
            <w:r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et commentée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</w:p>
          <w:p w14:paraId="5D1C6B0C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2018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620854" w14:paraId="370BCE18" w14:textId="77777777" w:rsidTr="00750441">
        <w:tc>
          <w:tcPr>
            <w:tcW w:w="11341" w:type="dxa"/>
          </w:tcPr>
          <w:p w14:paraId="2C4A41F9" w14:textId="77777777" w:rsidR="00620854" w:rsidRDefault="00620854" w:rsidP="00620854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Réunions de parents</w:t>
            </w:r>
          </w:p>
          <w:p w14:paraId="37D1AEA5" w14:textId="77777777" w:rsidR="00620854" w:rsidRDefault="00620854" w:rsidP="00620854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  <w:p w14:paraId="0225CAD5" w14:textId="4492E659" w:rsidR="00620854" w:rsidRPr="00620854" w:rsidRDefault="00620854" w:rsidP="00620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Mardi 7 ou mercredi 8 novembre à 18h30 à la basilique Notre-Dame : inscriptions à la première communion, </w:t>
            </w:r>
            <w:r w:rsidRPr="00620854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suivie de la visite de la basilique avec les enfants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.</w:t>
            </w:r>
          </w:p>
          <w:p w14:paraId="7EE30D84" w14:textId="77777777" w:rsidR="00620854" w:rsidRDefault="00620854" w:rsidP="00620854">
            <w:pPr>
              <w:overflowPunct w:val="0"/>
              <w:autoSpaceDE w:val="0"/>
              <w:autoSpaceDN w:val="0"/>
              <w:adjustRightInd w:val="0"/>
              <w:ind w:right="-283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Mardi 5 mars 2024 </w:t>
            </w:r>
            <w:r w:rsidRPr="00A14336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à 18h30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à la cure St Nicolas pour les enfants communiant le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2 juin</w:t>
            </w:r>
          </w:p>
          <w:p w14:paraId="678A6D60" w14:textId="77777777" w:rsidR="00620854" w:rsidRDefault="00620854" w:rsidP="00620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ercredi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6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mars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  <w:r w:rsidRPr="00A14336">
              <w:rPr>
                <w:rFonts w:ascii="Arial" w:eastAsia="Times New Roman" w:hAnsi="Arial" w:cs="Arial"/>
                <w:b/>
                <w:szCs w:val="24"/>
                <w:lang w:eastAsia="fr-FR"/>
              </w:rPr>
              <w:t xml:space="preserve"> à 18h30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à la cure St Nicolas pour les enfants communiant le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9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>juin</w:t>
            </w:r>
          </w:p>
          <w:p w14:paraId="0F0467B9" w14:textId="77777777" w:rsidR="00620854" w:rsidRPr="00A14336" w:rsidRDefault="00620854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DA6417" w14:paraId="7DEB66FA" w14:textId="77777777" w:rsidTr="00750441">
        <w:tc>
          <w:tcPr>
            <w:tcW w:w="11341" w:type="dxa"/>
          </w:tcPr>
          <w:p w14:paraId="09569050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Retraites des premières communions</w:t>
            </w:r>
          </w:p>
          <w:p w14:paraId="58EAFF90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fr-FR"/>
              </w:rPr>
            </w:pPr>
          </w:p>
          <w:p w14:paraId="4A5B217C" w14:textId="78135EB8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 w:right="-283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 w:rsidR="00E774F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avril 202</w:t>
            </w:r>
            <w:r w:rsidR="00E774F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l’école </w:t>
            </w:r>
            <w:r w:rsidR="00E774FF">
              <w:rPr>
                <w:rFonts w:ascii="Arial" w:eastAsia="Times New Roman" w:hAnsi="Arial" w:cs="Arial"/>
                <w:szCs w:val="24"/>
                <w:lang w:eastAsia="fr-FR"/>
              </w:rPr>
              <w:t>Notre Dame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de 14h à 17h00 pour tous les enfants </w:t>
            </w:r>
          </w:p>
          <w:p w14:paraId="25207AA6" w14:textId="5834183E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 w:right="-283"/>
              <w:textAlignment w:val="baseline"/>
              <w:rPr>
                <w:rFonts w:ascii="Arial" w:eastAsia="Times New Roman" w:hAnsi="Arial" w:cs="Arial"/>
                <w:szCs w:val="24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 w:rsidR="00E774F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29 mai 2024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la basilique Notre Dame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, pour les enfants communiant le </w:t>
            </w:r>
            <w:r w:rsidR="00E774FF">
              <w:rPr>
                <w:rFonts w:ascii="Arial" w:eastAsia="Times New Roman" w:hAnsi="Arial" w:cs="Arial"/>
                <w:szCs w:val="24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 juin</w:t>
            </w:r>
          </w:p>
          <w:p w14:paraId="6A0DFBA8" w14:textId="32F766EB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 w:rsidR="00E774F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5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juin 202</w:t>
            </w:r>
            <w:r w:rsidR="00E774F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la basilique Notre Dame,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pour les enfants communiant le </w:t>
            </w:r>
            <w:r w:rsidR="00E774FF">
              <w:rPr>
                <w:rFonts w:ascii="Arial" w:eastAsia="Times New Roman" w:hAnsi="Arial" w:cs="Arial"/>
                <w:szCs w:val="24"/>
                <w:lang w:eastAsia="fr-FR"/>
              </w:rPr>
              <w:t xml:space="preserve">9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>juin</w:t>
            </w:r>
          </w:p>
          <w:p w14:paraId="357C5591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620854" w14:paraId="2E818CFA" w14:textId="77777777" w:rsidTr="00750441">
        <w:tc>
          <w:tcPr>
            <w:tcW w:w="11341" w:type="dxa"/>
          </w:tcPr>
          <w:p w14:paraId="311CF870" w14:textId="77777777" w:rsidR="00620854" w:rsidRPr="00A14336" w:rsidRDefault="00620854" w:rsidP="00620854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Dates des Premières communion</w:t>
            </w:r>
            <w:r w:rsidRPr="00A14336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  <w:lang w:eastAsia="fr-FR"/>
              </w:rPr>
              <w:t xml:space="preserve">s </w:t>
            </w:r>
            <w:r w:rsidRPr="00A14336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:</w:t>
            </w:r>
          </w:p>
          <w:p w14:paraId="3F73B056" w14:textId="77777777" w:rsidR="00620854" w:rsidRDefault="00620854" w:rsidP="00620854">
            <w:pPr>
              <w:overflowPunct w:val="0"/>
              <w:autoSpaceDE w:val="0"/>
              <w:autoSpaceDN w:val="0"/>
              <w:adjustRightInd w:val="0"/>
              <w:ind w:left="174" w:right="-425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  <w:p w14:paraId="5440B04D" w14:textId="77777777" w:rsidR="00620854" w:rsidRPr="00A14336" w:rsidRDefault="00620854" w:rsidP="00620854">
            <w:pPr>
              <w:overflowPunct w:val="0"/>
              <w:autoSpaceDE w:val="0"/>
              <w:autoSpaceDN w:val="0"/>
              <w:adjustRightInd w:val="0"/>
              <w:ind w:left="34" w:right="-425"/>
              <w:textAlignment w:val="baseline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Dimanche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2 juin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proofErr w:type="gramStart"/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4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pour</w:t>
            </w:r>
            <w:proofErr w:type="gramEnd"/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les secteurs de Beaune, des 12 clochers et de Bligny</w:t>
            </w:r>
          </w:p>
          <w:p w14:paraId="50B86ABD" w14:textId="77777777" w:rsidR="00620854" w:rsidRPr="00A14336" w:rsidRDefault="00620854" w:rsidP="00620854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Dimanche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9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juin </w:t>
            </w:r>
            <w:proofErr w:type="gramStart"/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pour</w:t>
            </w:r>
            <w:proofErr w:type="gramEnd"/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le secteur de Beaune</w:t>
            </w:r>
          </w:p>
          <w:p w14:paraId="02205C4C" w14:textId="77777777" w:rsidR="00620854" w:rsidRPr="00A14336" w:rsidRDefault="00620854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</w:tbl>
    <w:p w14:paraId="700524B1" w14:textId="77777777" w:rsidR="00686AE7" w:rsidRDefault="00686AE7"/>
    <w:sectPr w:rsidR="0068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17"/>
    <w:rsid w:val="004373B7"/>
    <w:rsid w:val="005434A4"/>
    <w:rsid w:val="005D1F51"/>
    <w:rsid w:val="005E454F"/>
    <w:rsid w:val="00620854"/>
    <w:rsid w:val="006855E2"/>
    <w:rsid w:val="00686AE7"/>
    <w:rsid w:val="00913803"/>
    <w:rsid w:val="00DA6417"/>
    <w:rsid w:val="00E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E80"/>
  <w15:chartTrackingRefBased/>
  <w15:docId w15:val="{55B1A066-9465-45C7-8C3B-CF8C22B0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BEAUNE</dc:creator>
  <cp:keywords/>
  <dc:description/>
  <cp:lastModifiedBy>PAROISSE BEAUNE</cp:lastModifiedBy>
  <cp:revision>4</cp:revision>
  <dcterms:created xsi:type="dcterms:W3CDTF">2022-08-24T07:12:00Z</dcterms:created>
  <dcterms:modified xsi:type="dcterms:W3CDTF">2023-07-20T15:55:00Z</dcterms:modified>
</cp:coreProperties>
</file>